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İkindi Uykusu</w:t>
            </w:r>
          </w:p>
          <w:p>
            <w:pPr/>
            <w:r>
              <w:rPr/>
              <w:t xml:space="preserve">Yazar Adı: </w:t>
            </w:r>
            <w:r>
              <w:rPr>
                <w:b w:val="1"/>
                <w:bCs w:val="1"/>
              </w:rPr>
              <w:t xml:space="preserve">Coşkun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205</w:t>
            </w:r>
          </w:p>
          <w:p>
            <w:pPr/>
            <w:r>
              <w:rPr/>
              <w:t xml:space="preserve">Kitap Boyutları: </w:t>
            </w:r>
            <w:r>
              <w:rPr>
                <w:b w:val="1"/>
                <w:bCs w:val="1"/>
              </w:rPr>
              <w:t xml:space="preserve">135 X 195 mm</w:t>
            </w:r>
          </w:p>
          <w:p>
            <w:pPr/>
            <w:r>
              <w:rPr/>
              <w:t xml:space="preserve">ISBN No: </w:t>
            </w:r>
            <w:r>
              <w:rPr>
                <w:b w:val="1"/>
                <w:bCs w:val="1"/>
              </w:rPr>
              <w:t xml:space="preserve">9786255779298</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Kabulleniş ve razı oluş bulaşıcı bir hastalık gibi yayıldığında bireyin cesareti toplumun korkusuna yenilir. Böyle zamanlarda adaletin yerini bulması ancak ilahi bir kurtarıcının gelmesine bağlıdır. Tabii başka türlü yaşamanın mümkün olmadığını düşünenler için…</w:t>
            </w:r>
          </w:p>
          <w:p>
            <w:pPr/>
            <w:r>
              <w:rPr/>
              <w:t xml:space="preserve">Çünkü haksızlık karşısında durabilmek, farklı açıdan bakma gücü olanların işidir. Nihayetinde gölgeye savaş açanlar çok iyi bilir ki ikindi güneşinin yanıltıcı ışığı altında tüm gölgeler olduğundan daha büyük ve korkutucudur.</w:t>
            </w:r>
          </w:p>
          <w:p>
            <w:pPr/>
            <w:r>
              <w:rPr/>
              <w:t xml:space="preserve">Sevda, korku ve öfkenin iç içe geçtiği bu kitap, beklentilerin mücadeleyle yoğrularak anlam kazandığı bir dünyanın romanıdır.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https://www.cocukyayinevi.com/kitaplar/coskun-erol-ikindi-uykusu-5086.html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2026-04-18T01:12:50+03:00</dcterms:created>
  <dcterms:modified xsi:type="dcterms:W3CDTF">2026-04-18T01:12:50+03:00</dcterms:modified>
</cp:coreProperties>
</file>

<file path=docProps/custom.xml><?xml version="1.0" encoding="utf-8"?>
<Properties xmlns="http://schemas.openxmlformats.org/officeDocument/2006/custom-properties" xmlns:vt="http://schemas.openxmlformats.org/officeDocument/2006/docPropsVTypes"/>
</file>